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60"/>
        <w:gridCol w:w="4772"/>
      </w:tblGrid>
      <w:tr w:rsidR="003C7B03" w:rsidRPr="005136CC" w:rsidTr="00A016F1">
        <w:trPr>
          <w:trHeight w:val="3343"/>
        </w:trPr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:rsidR="003C7B03" w:rsidRPr="005136CC" w:rsidRDefault="003C7B03" w:rsidP="00A016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общим собранием работников  МБДОУ «Детский сад «Снежинка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B03" w:rsidRDefault="003C7B03" w:rsidP="00A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ротокол №  2 от 11 января 2021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03" w:rsidRDefault="003C7B03" w:rsidP="00A016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Мнение  совета родителей учтено </w:t>
            </w:r>
          </w:p>
          <w:p w:rsidR="003C7B03" w:rsidRPr="005136CC" w:rsidRDefault="003C7B03" w:rsidP="00A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 от  11 января 2021 г.</w:t>
            </w:r>
          </w:p>
          <w:p w:rsidR="003C7B03" w:rsidRPr="005136CC" w:rsidRDefault="003C7B03" w:rsidP="00A0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C7B03" w:rsidRPr="005136CC" w:rsidRDefault="0026088A" w:rsidP="00A016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3C7B03" w:rsidRPr="0051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88A" w:rsidRDefault="0026088A" w:rsidP="0026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 МБДОУ «Детский сад «Снежинка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от 11 января 2021 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B03" w:rsidRPr="005136CC" w:rsidRDefault="00B1143E" w:rsidP="00A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Зорина Е.В.</w:t>
            </w:r>
          </w:p>
          <w:p w:rsidR="003C7B03" w:rsidRPr="005136CC" w:rsidRDefault="003C7B03" w:rsidP="0026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B03" w:rsidRDefault="003C7B03" w:rsidP="003C7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C7B03" w:rsidRPr="00F3313B" w:rsidRDefault="003C7B03" w:rsidP="003C7B0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7B03" w:rsidRPr="00F3313B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бракеражной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комиссии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муниципальном</w:t>
      </w:r>
      <w:proofErr w:type="gramEnd"/>
      <w:r w:rsidRPr="00F331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B03" w:rsidRPr="00F3313B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бюджетном дошкольном образовательном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учреждении</w:t>
      </w:r>
      <w:proofErr w:type="gramEnd"/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«Снежинка»</w:t>
      </w:r>
    </w:p>
    <w:p w:rsidR="003C7B03" w:rsidRPr="00F3313B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города Гагарин</w:t>
      </w: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7B03" w:rsidRDefault="003C7B03" w:rsidP="003C7B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03" w:rsidRPr="003E1F48" w:rsidRDefault="003C7B03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C7B03" w:rsidRDefault="003E1F48" w:rsidP="003C7B03">
      <w:pPr>
        <w:pStyle w:val="a4"/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C7B03" w:rsidRPr="00B1143E" w:rsidRDefault="003C7B03" w:rsidP="003C7B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3E">
        <w:rPr>
          <w:rFonts w:ascii="Times New Roman" w:hAnsi="Times New Roman" w:cs="Times New Roman"/>
          <w:sz w:val="24"/>
          <w:szCs w:val="24"/>
        </w:rPr>
        <w:t xml:space="preserve">1.1. Основываясь на принципах единоначалия и коллегиальности управления Детского сада, настоящее положение о </w:t>
      </w:r>
      <w:proofErr w:type="spellStart"/>
      <w:r w:rsidRPr="00B1143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1143E">
        <w:rPr>
          <w:rFonts w:ascii="Times New Roman" w:hAnsi="Times New Roman" w:cs="Times New Roman"/>
          <w:sz w:val="24"/>
          <w:szCs w:val="24"/>
        </w:rPr>
        <w:t xml:space="preserve"> комиссии (далее – Положение) муниципального бюджетного дошкольного образовательного учреждения «Детский сад  «Снежинка» города Гагарин (далее - Детский сад) разработано в соответствии со ст. 30, 37, 41 Федерального закона от 29.12.2012 № 273-ФЗ «Об образ</w:t>
      </w:r>
      <w:r w:rsidR="00B1143E" w:rsidRPr="00B1143E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Федерации»; </w:t>
      </w:r>
      <w:proofErr w:type="gramStart"/>
      <w:r w:rsidRPr="00B1143E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</w:t>
      </w:r>
      <w:r w:rsidR="00B1143E" w:rsidRPr="00B1143E">
        <w:rPr>
          <w:rFonts w:ascii="Times New Roman" w:hAnsi="Times New Roman" w:cs="Times New Roman"/>
          <w:sz w:val="24"/>
          <w:szCs w:val="24"/>
        </w:rPr>
        <w:t xml:space="preserve">го врача РФ от 28.09.2020 № 28; </w:t>
      </w:r>
      <w:proofErr w:type="spellStart"/>
      <w:r w:rsidR="00B1143E" w:rsidRPr="00B1143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СанПиН</w:t>
      </w:r>
      <w:proofErr w:type="spellEnd"/>
      <w:r w:rsidR="00B1143E" w:rsidRPr="00B1143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2.3/2.4.3590-20 "Санитарно-эпидемиологические </w:t>
      </w:r>
      <w:r w:rsidR="00B1143E" w:rsidRPr="00B1143E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 населения",</w:t>
      </w:r>
      <w:r w:rsidR="00B1143E" w:rsidRPr="00B1143E">
        <w:rPr>
          <w:rFonts w:ascii="Times New Roman" w:hAnsi="Times New Roman" w:cs="Times New Roman"/>
          <w:sz w:val="24"/>
          <w:szCs w:val="24"/>
        </w:rPr>
        <w:t xml:space="preserve"> утвержденные Постановлением Главного государственного санитарного врача РФ № 32 от 27.10.2020</w:t>
      </w:r>
      <w:r w:rsidR="00B1143E" w:rsidRPr="00B1143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B1143E">
        <w:rPr>
          <w:rFonts w:ascii="Times New Roman" w:hAnsi="Times New Roman" w:cs="Times New Roman"/>
          <w:sz w:val="24"/>
          <w:szCs w:val="24"/>
        </w:rPr>
        <w:t xml:space="preserve">Уставом Детского сада. </w:t>
      </w:r>
      <w:proofErr w:type="gramEnd"/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призвано регулировать деятельность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– Комиссия), созданной в Учреждении.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создается с целью осуществления контроля организации питания детей, качества доставляемых продуктов, соблюдения технологии приготовления пищи, соблюдения санитарно-гигиенических требований при приготовлении и раздаче пищи.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своей деятельности Комиссия руководствуются Уставом учреждения, </w:t>
      </w:r>
      <w:r w:rsidR="006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</w:t>
      </w:r>
      <w:r w:rsidR="006B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ормативами</w:t>
      </w:r>
      <w:proofErr w:type="gramStart"/>
      <w:r w:rsidR="006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 и другими нормативно-правовыми актами, регулирующими вопросы организации питания детей в дошкольных учреждениях.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Комиссия работает в тесном контакте с администрацией Учреждения.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вступает в силу с момента его принятия на общем собрании трудового коллектива и</w:t>
      </w:r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приказом </w:t>
      </w:r>
      <w:proofErr w:type="gramStart"/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создания Комисс</w:t>
      </w:r>
      <w:proofErr w:type="gramStart"/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и ее</w:t>
      </w:r>
      <w:proofErr w:type="gramEnd"/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</w:t>
      </w:r>
      <w:r w:rsidR="00B97116"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Состав Комиссии и сроки ее полномочий утверждаются ежегодно приказом заведующего о создании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</w:t>
      </w:r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 Комиссии возглавляет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состав Комиссии входят:</w:t>
      </w:r>
    </w:p>
    <w:p w:rsidR="003E1F48" w:rsidRPr="00B97116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администрации Учреждения;</w:t>
      </w:r>
    </w:p>
    <w:p w:rsidR="003E1F48" w:rsidRPr="00B97116" w:rsidRDefault="006B52C3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1F48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сестра;</w:t>
      </w:r>
    </w:p>
    <w:p w:rsidR="003E1F48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повар.</w:t>
      </w:r>
    </w:p>
    <w:p w:rsidR="003C7B03" w:rsidRPr="00B97116" w:rsidRDefault="003C7B03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Члены Комиссии работают безвозмездно на добровольной основе.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задачи деятельности комиссии</w:t>
      </w:r>
    </w:p>
    <w:p w:rsidR="00B1143E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3.1.Контроль соблюдения санитарно-гигиенических требований при приготовлении и раздаче пищи.</w:t>
      </w:r>
    </w:p>
    <w:p w:rsidR="003E1F48" w:rsidRPr="00B97116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Контроль соблюдения технологии приготовления пищи.</w:t>
      </w:r>
    </w:p>
    <w:p w:rsidR="003E1F48" w:rsidRPr="00B97116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Предотвращение желудочно-кишечных заболеваний и пищевых отравлений.</w:t>
      </w:r>
    </w:p>
    <w:p w:rsidR="00B1143E" w:rsidRDefault="00B1143E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Обеспечение санитарии и гигиены на пищеблоке.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Учреждения: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условия хранения продуктов в складских помещениях;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следит за правильностью составления меню;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организацию работы на пищеблоке;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сроков реализации продуктов питания и качества приготовления пищи;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пищи физиологическим потребностям детей в основных пищевых веществах;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органолептическую оценку готовой продукции, т. е. определяет ее цвет, запах, вкус, консистенцию, жесткость, сочность и т. д.;</w:t>
      </w:r>
      <w:proofErr w:type="gramEnd"/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объемов приготовленной продукции объему разовых порций и количеству детей;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списании невостребованных порций, в связи с отсутствием детей, в виде дополнительного питания или увеличения выхода блюд;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уменьшении выхода блюд в связи с приходом в Учреждение большего количества детей;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соответствующие акты по результатам выполненной работы;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присутствует при закладке основных продуктов, проверяет выход блюд;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за соблюдением правил личной гигиены работниками пищеблока.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и формы работы комиссии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Комиссия ежедневно проводит снятие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за 30 минут до начала раздачи готовой пищи. 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комиссия должна ознакомиться с меню-требованием, в котором должны быть проставлены дата, количество детей, полное наименование блюда, выход порций, количество и наименование выданных продуктов. Меню должно быть утверждено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Учреждения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заверено подписями медицинской сестры и повара.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5.2 .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 берут из общего котла, предварительно тщательно перемешав в нём пищу. Бракераж начинают с блюд, имеющих слабовыраженный запах и вкус (супы и т.п.), затем дегустируют те блюда, вкус и запах которых выражен отчетливее, сладкие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блюда дегустируют в последнюю очередь.</w:t>
      </w:r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 не может быть выдано без снятия пробы.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Результаты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заносятся в Журнал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рационом питания и приемки (бракеража) готовой кулинарной продукции. 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хранится у медсестры. Он</w:t>
      </w:r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прошнурован, пронумерован,</w:t>
      </w:r>
      <w:r w:rsidR="00B97116"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скреплен печатью. 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Журнал может вестись в электронном виде. По окончании каждого месяца листы электронного журнала распечатываются, прошнуровываются, пронумеровываются, подшиваются в папку и скрепляются печатью Учреждения.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Органолептическая оценка дается на каждое блюдо отдельно (температура, внешний вид, запах, вкус; готовность и доброкачественность).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Оценка «отлично» дается таким блюдам и кулинарным изделиям, которые соответствуют по вкусу, цвету, запаху, внешнему виду и консистенции, утвержденной рецептуре и другим показателям, предусмотренным требованиями.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Оценка «хорошо» 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Оценка «удовлетворительно» дается блюдам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(недосолено, пересолено).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Оценка «неудовлетворительно» дается блюдам и кулинарным изделиям, имеющим следующие недостатки: посторонний, не свойственный кулинарным изделиям вкус и запах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пересоленные, резко кислые, горькие, недоваренные, недожаренные, подгорелые, утратившие свою форму, имеющие несвойственную готовому блюду консистенцию или другие признаки, портящие вид и вкус блюда).  Блюдо, получившее оценку «неудовлетворительно»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допускается к раздаче, и комиссия ставит свои подписи напротив выставленной оценки под записью «К раздаче не допущено». 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Оценка качества блюд и кулинарных изделий заносится в журнал сразу после снятия пробы и оформляется подписями всех членов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Оценка качества блюд и кулинарных изделий «удовлетворительно», «неудовлетворительно», данная комиссией или другими проверяющими лицами, обсуждается на совещании при заведующем. 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Лица, виновные в неудовлетворительном приготовлении блюд и кулинарных изделий, привлекаются к дисциплинарной, материальной ответственности либо освобождается от занимаемой должности.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Комиссия проверяет наличие контрольных блюд и суточной пробы. 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Комиссия определяет фактический выход одной порции каждого блюда. Фактический объем первых блюд устанавливают путем деления емкости кастрюли или </w:t>
      </w: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котла на количество выписанных порций. Для вычисления фактической массы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Проверку порционных вторых блюд (котлеты, тефтели и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организации питания в учреждении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Результаты проверки выхода блюд, их качества отражаются в </w:t>
      </w:r>
      <w:proofErr w:type="spell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выявления каких-либо нарушений, замечаний, комиссия вправе приостановить выдачу готовой пищи на группы до принятия необходимых мер по устранению замечаний.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 комиссии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Комиссия имеет право: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заведующего Учреждением содействия своей деятельности;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принятия мер по устранению нарушений и замечаний, выявленных Комиссией.</w:t>
      </w:r>
    </w:p>
    <w:p w:rsidR="003E1F48" w:rsidRPr="00B97116" w:rsidRDefault="003E1F48" w:rsidP="006B5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комиссии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Комиссия несет ответственность: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 закрепленных за ней полномочий;</w:t>
      </w:r>
    </w:p>
    <w:p w:rsidR="003E1F48" w:rsidRPr="00B97116" w:rsidRDefault="003E1F48" w:rsidP="00B971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принимаемых решений законодательству РФ, нормативно-правовым актам, регулирующим организацию питания в дошкольных учреждениях.</w:t>
      </w: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B97116" w:rsidRDefault="003E1F48" w:rsidP="00B97116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</w:t>
      </w:r>
      <w:proofErr w:type="spellStart"/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бракеражной</w:t>
      </w:r>
      <w:proofErr w:type="spellEnd"/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комиссии на 2013/2014 учебный год</w:t>
      </w:r>
    </w:p>
    <w:tbl>
      <w:tblPr>
        <w:tblW w:w="1012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3807"/>
        <w:gridCol w:w="2345"/>
        <w:gridCol w:w="3175"/>
      </w:tblGrid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Сроки </w:t>
            </w:r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выполнения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организационных совещаний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Заведующая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качества готовых блюд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составления меню в соответствии с нормами и калорийностью блюд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сроков реализации продуктов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 в присутствии завхоза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технологии приготовления, закладки продуктов, выхода блюд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1–2 раза в неделю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санитарно-гигиенического состояния пищеблока</w:t>
            </w:r>
          </w:p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Члены комиссии </w:t>
            </w:r>
          </w:p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 медицинская сестра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Разъяснительная работа с педагогами по организации питания в группах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 медицинская сестра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Разъяснительная работа с родителями (выступление на общих родительских собраниях)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требованию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  <w:p w:rsidR="003E1F48" w:rsidRPr="003E1F48" w:rsidRDefault="003E1F48" w:rsidP="003E1F48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 медицинская сестра</w:t>
            </w:r>
          </w:p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о проделанной работе комиссии на заседании Управляющего совета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Декабрь, май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3E1F48" w:rsidRPr="003E1F48" w:rsidTr="003E1F48">
        <w:trPr>
          <w:tblCellSpacing w:w="7" w:type="dxa"/>
        </w:trPr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Обсуждение на совещании при заведующей выявленных в ходе работы комиссии проблем и недостатков 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E1F48" w:rsidRPr="003E1F48" w:rsidRDefault="003E1F48" w:rsidP="003E1F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</w:tr>
    </w:tbl>
    <w:p w:rsidR="003E1F48" w:rsidRPr="003E1F48" w:rsidRDefault="003E1F48" w:rsidP="003E1F48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Муниципальное бюджетное дошкольное образовательное учреждение</w:t>
      </w: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«Детский сад «Колокольчик»</w:t>
      </w: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30 августа 2013 года № 140/а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создании </w:t>
      </w:r>
      <w:proofErr w:type="spellStart"/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бракеражной</w:t>
      </w:r>
      <w:proofErr w:type="spellEnd"/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комиссии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«Положения о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в МБДОУ «Детский сад «Колокольчик» и в целях осуществления контроля организации питания детей, качества поставляемых продуктов, соблюдения технологии приготовления пищи и санитарно-гигиенических требований при приготовлении и раздаче пищи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</w:t>
      </w: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1.Создать в МБДОУ «Детский сад «Колокольчик» на 2013-2014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год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бракеражную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комиссию в следующем составе: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комиссии: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Халева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завхоз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Корнеенкова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Л.П., заместитель заведующего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- Рыбникова Е.В., воспитатель, председатель профсоюзного комитета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Акимова Т.П., повар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2.Членам комиссии в своей деятельности руководствоваться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Положением о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комиссии.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исполнения приказа оставляю за собой.</w:t>
      </w: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</w:t>
      </w:r>
      <w:proofErr w:type="spell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С.И.Блаженкова</w:t>
      </w:r>
      <w:proofErr w:type="spellEnd"/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приказом </w:t>
      </w:r>
      <w:proofErr w:type="gramStart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ознакомлены</w:t>
      </w:r>
      <w:proofErr w:type="gramEnd"/>
      <w:r w:rsidRPr="003E1F4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48" w:rsidRPr="003E1F48" w:rsidRDefault="003E1F48" w:rsidP="003E1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D5" w:rsidRDefault="00273FD5"/>
    <w:sectPr w:rsidR="00273FD5" w:rsidSect="0027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250"/>
    <w:multiLevelType w:val="hybridMultilevel"/>
    <w:tmpl w:val="660AE828"/>
    <w:lvl w:ilvl="0" w:tplc="6388BD3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E4886"/>
    <w:multiLevelType w:val="hybridMultilevel"/>
    <w:tmpl w:val="7124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F22B4"/>
    <w:multiLevelType w:val="multilevel"/>
    <w:tmpl w:val="09AA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48"/>
    <w:rsid w:val="0011576D"/>
    <w:rsid w:val="0026088A"/>
    <w:rsid w:val="00273FD5"/>
    <w:rsid w:val="002F2FA3"/>
    <w:rsid w:val="003576AC"/>
    <w:rsid w:val="003C7B03"/>
    <w:rsid w:val="003E1F48"/>
    <w:rsid w:val="006B52C3"/>
    <w:rsid w:val="009213DB"/>
    <w:rsid w:val="009770AE"/>
    <w:rsid w:val="00AD61E5"/>
    <w:rsid w:val="00B1143E"/>
    <w:rsid w:val="00B61D96"/>
    <w:rsid w:val="00B97116"/>
    <w:rsid w:val="00C12873"/>
    <w:rsid w:val="00D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116"/>
    <w:pPr>
      <w:ind w:left="720"/>
      <w:contextualSpacing/>
    </w:pPr>
  </w:style>
  <w:style w:type="paragraph" w:styleId="a5">
    <w:name w:val="No Spacing"/>
    <w:uiPriority w:val="1"/>
    <w:qFormat/>
    <w:rsid w:val="003C7B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1686</Words>
  <Characters>9615</Characters>
  <Application>Microsoft Office Word</Application>
  <DocSecurity>0</DocSecurity>
  <Lines>80</Lines>
  <Paragraphs>22</Paragraphs>
  <ScaleCrop>false</ScaleCrop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2021-03-03T07:29:00Z</cp:lastPrinted>
  <dcterms:created xsi:type="dcterms:W3CDTF">2014-05-11T17:19:00Z</dcterms:created>
  <dcterms:modified xsi:type="dcterms:W3CDTF">2021-03-03T07:29:00Z</dcterms:modified>
</cp:coreProperties>
</file>